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E" w:rsidRDefault="00FC226E">
      <w:r w:rsidRPr="00A531F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1420" cy="11536680"/>
            <wp:effectExtent l="0" t="0" r="0" b="7620"/>
            <wp:wrapNone/>
            <wp:docPr id="2" name="Рисунок 2" descr="http://pandia.ru/text/79/410/images/image00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410/images/image005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5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26E" w:rsidRDefault="00FC226E"/>
    <w:p w:rsidR="00FC226E" w:rsidRDefault="00FC226E"/>
    <w:p w:rsidR="00A531F6" w:rsidRDefault="00A531F6"/>
    <w:p w:rsidR="00FC226E" w:rsidRDefault="00FC226E"/>
    <w:p w:rsidR="00FC226E" w:rsidRPr="00065412" w:rsidRDefault="00FC226E" w:rsidP="00FC226E">
      <w:pPr>
        <w:ind w:firstLine="708"/>
        <w:jc w:val="center"/>
        <w:rPr>
          <w:color w:val="7030A0"/>
          <w:sz w:val="44"/>
          <w:szCs w:val="44"/>
        </w:rPr>
      </w:pPr>
      <w:r w:rsidRPr="00065412">
        <w:rPr>
          <w:color w:val="7030A0"/>
          <w:sz w:val="44"/>
          <w:szCs w:val="44"/>
        </w:rPr>
        <w:t>Речевые игры по дороге домой</w:t>
      </w:r>
    </w:p>
    <w:p w:rsidR="00FC226E" w:rsidRPr="00065412" w:rsidRDefault="00FC226E" w:rsidP="00FC226E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для детей 5–6 лет</w:t>
      </w:r>
    </w:p>
    <w:p w:rsidR="00FC226E" w:rsidRPr="00065412" w:rsidRDefault="00FC226E" w:rsidP="00FC226E">
      <w:pPr>
        <w:jc w:val="center"/>
        <w:rPr>
          <w:color w:val="0070C0"/>
          <w:sz w:val="36"/>
          <w:szCs w:val="36"/>
        </w:rPr>
      </w:pPr>
      <w:r w:rsidRPr="00065412">
        <w:rPr>
          <w:color w:val="0070C0"/>
          <w:sz w:val="36"/>
          <w:szCs w:val="36"/>
        </w:rPr>
        <w:t>Уважаемые родители!</w:t>
      </w:r>
    </w:p>
    <w:p w:rsidR="00FC226E" w:rsidRPr="00FC226E" w:rsidRDefault="00FC226E" w:rsidP="00FC226E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Предлагаем вашему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sz w:val="36"/>
          <w:szCs w:val="36"/>
        </w:rPr>
        <w:t xml:space="preserve"> вниманию интересные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sz w:val="36"/>
          <w:szCs w:val="36"/>
        </w:rPr>
        <w:t xml:space="preserve"> и занимательные речевые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sz w:val="36"/>
          <w:szCs w:val="36"/>
        </w:rPr>
        <w:t xml:space="preserve"> игры,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sz w:val="36"/>
          <w:szCs w:val="36"/>
        </w:rPr>
        <w:t xml:space="preserve"> будут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ручки</w:t>
      </w:r>
      <w:r>
        <w:rPr>
          <w:sz w:val="36"/>
          <w:szCs w:val="36"/>
        </w:rPr>
        <w:t xml:space="preserve"> развитию речи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ручки</w:t>
      </w:r>
      <w:r>
        <w:rPr>
          <w:sz w:val="36"/>
          <w:szCs w:val="36"/>
        </w:rPr>
        <w:t xml:space="preserve"> ребенка, пока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sz w:val="36"/>
          <w:szCs w:val="36"/>
        </w:rPr>
        <w:t xml:space="preserve"> вы добираетесь до дома.</w:t>
      </w:r>
    </w:p>
    <w:p w:rsidR="00FC226E" w:rsidRPr="00FC226E" w:rsidRDefault="00FC226E" w:rsidP="00FC226E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Лучше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вкусные</w:t>
      </w:r>
      <w:r>
        <w:rPr>
          <w:sz w:val="36"/>
          <w:szCs w:val="36"/>
        </w:rPr>
        <w:t xml:space="preserve"> развивать речевые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sz w:val="36"/>
          <w:szCs w:val="36"/>
        </w:rPr>
        <w:t xml:space="preserve"> навыки в свободном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чердак</w:t>
      </w:r>
      <w:r>
        <w:rPr>
          <w:sz w:val="36"/>
          <w:szCs w:val="36"/>
        </w:rPr>
        <w:t xml:space="preserve"> общении с ребенком,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лишнее</w:t>
      </w:r>
      <w:r>
        <w:rPr>
          <w:sz w:val="36"/>
          <w:szCs w:val="36"/>
        </w:rPr>
        <w:t xml:space="preserve"> творческих играх. Дети,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sz w:val="36"/>
          <w:szCs w:val="36"/>
        </w:rPr>
        <w:t xml:space="preserve"> увлеченные замыслом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sz w:val="36"/>
          <w:szCs w:val="36"/>
        </w:rPr>
        <w:t xml:space="preserve"> игры, не замечают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sz w:val="36"/>
          <w:szCs w:val="36"/>
        </w:rPr>
        <w:t xml:space="preserve"> того,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затем</w:t>
      </w:r>
      <w:r>
        <w:rPr>
          <w:sz w:val="36"/>
          <w:szCs w:val="36"/>
        </w:rPr>
        <w:t xml:space="preserve"> они учатся,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движется</w:t>
      </w:r>
      <w:r>
        <w:rPr>
          <w:sz w:val="36"/>
          <w:szCs w:val="36"/>
        </w:rPr>
        <w:t xml:space="preserve"> хотя им приходится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sz w:val="36"/>
          <w:szCs w:val="36"/>
        </w:rPr>
        <w:t xml:space="preserve"> сталкиваться с трудностями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sz w:val="36"/>
          <w:szCs w:val="36"/>
        </w:rPr>
        <w:t xml:space="preserve"> при решении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движется</w:t>
      </w:r>
      <w:r>
        <w:rPr>
          <w:sz w:val="36"/>
          <w:szCs w:val="36"/>
        </w:rPr>
        <w:t xml:space="preserve"> задач, поставленных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растут</w:t>
      </w:r>
      <w:r>
        <w:rPr>
          <w:sz w:val="36"/>
          <w:szCs w:val="36"/>
        </w:rPr>
        <w:t xml:space="preserve"> в игровой форме.</w:t>
      </w:r>
    </w:p>
    <w:p w:rsidR="00FC226E" w:rsidRDefault="00FC226E" w:rsidP="00FC226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Данные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sz w:val="36"/>
          <w:szCs w:val="36"/>
        </w:rPr>
        <w:t xml:space="preserve"> речевые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дверцы</w:t>
      </w:r>
      <w:r>
        <w:rPr>
          <w:sz w:val="36"/>
          <w:szCs w:val="36"/>
        </w:rPr>
        <w:t xml:space="preserve"> способствуют развитию </w:t>
      </w:r>
    </w:p>
    <w:p w:rsidR="00FC226E" w:rsidRDefault="00FC226E" w:rsidP="00FC226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речи,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ручки</w:t>
      </w:r>
      <w:r>
        <w:rPr>
          <w:sz w:val="36"/>
          <w:szCs w:val="36"/>
        </w:rPr>
        <w:t xml:space="preserve"> обогащению словаря,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sz w:val="36"/>
          <w:szCs w:val="36"/>
        </w:rPr>
        <w:t xml:space="preserve"> внимания, </w:t>
      </w:r>
    </w:p>
    <w:p w:rsidR="00FC226E" w:rsidRDefault="00FC226E" w:rsidP="00FC226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воображения ребенка.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sz w:val="36"/>
          <w:szCs w:val="36"/>
        </w:rPr>
        <w:t xml:space="preserve"> помощью </w:t>
      </w:r>
    </w:p>
    <w:p w:rsidR="00FC226E" w:rsidRDefault="00FC226E" w:rsidP="00FC226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таких игр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sz w:val="36"/>
          <w:szCs w:val="36"/>
        </w:rPr>
        <w:t xml:space="preserve"> ребенок научиться </w:t>
      </w:r>
    </w:p>
    <w:p w:rsidR="00FC226E" w:rsidRDefault="00FC226E" w:rsidP="00FC226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классифицировать, </w:t>
      </w:r>
    </w:p>
    <w:p w:rsidR="00FC226E" w:rsidRPr="00FC226E" w:rsidRDefault="00FC226E" w:rsidP="00FC226E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обобщать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sz w:val="36"/>
          <w:szCs w:val="36"/>
        </w:rPr>
        <w:t xml:space="preserve"> предметы.</w:t>
      </w:r>
    </w:p>
    <w:p w:rsidR="00FC226E" w:rsidRDefault="00FC226E"/>
    <w:p w:rsidR="00FC226E" w:rsidRDefault="00FC226E"/>
    <w:p w:rsidR="00FC226E" w:rsidRDefault="00FC226E"/>
    <w:p w:rsidR="00A531F6" w:rsidRDefault="00A531F6">
      <w:r>
        <w:br w:type="page"/>
      </w:r>
    </w:p>
    <w:p w:rsidR="00A531F6" w:rsidRDefault="00A531F6">
      <w:r w:rsidRPr="00A531F6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59040" cy="10683240"/>
            <wp:effectExtent l="0" t="0" r="3810" b="3810"/>
            <wp:wrapNone/>
            <wp:docPr id="4" name="Рисунок 4" descr="http://pandia.ru/text/79/410/images/image00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410/images/image005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1F6" w:rsidRDefault="00A531F6"/>
    <w:p w:rsidR="00A531F6" w:rsidRDefault="00A531F6"/>
    <w:p w:rsidR="00A531F6" w:rsidRDefault="00A531F6"/>
    <w:p w:rsidR="00A531F6" w:rsidRDefault="00A531F6"/>
    <w:p w:rsidR="00A531F6" w:rsidRDefault="00A531F6"/>
    <w:p w:rsidR="00FC226E" w:rsidRPr="00065412" w:rsidRDefault="00FC226E" w:rsidP="00FC226E">
      <w:pPr>
        <w:ind w:left="1416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1. «Отгадай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b/>
          <w:color w:val="FF0000"/>
          <w:sz w:val="32"/>
          <w:szCs w:val="32"/>
        </w:rPr>
        <w:t xml:space="preserve"> предмет по названию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движется</w:t>
      </w:r>
      <w:r>
        <w:rPr>
          <w:b/>
          <w:color w:val="FF0000"/>
          <w:sz w:val="32"/>
          <w:szCs w:val="32"/>
        </w:rPr>
        <w:t xml:space="preserve"> его частей»</w:t>
      </w:r>
    </w:p>
    <w:p w:rsidR="00FC226E" w:rsidRPr="00065412" w:rsidRDefault="00FC226E" w:rsidP="00FC226E">
      <w:pPr>
        <w:ind w:firstLine="70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Кузов,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color w:val="002060"/>
          <w:sz w:val="32"/>
          <w:szCs w:val="32"/>
        </w:rPr>
        <w:t xml:space="preserve"> кабина, колеса,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дверцы</w:t>
      </w:r>
      <w:r>
        <w:rPr>
          <w:color w:val="002060"/>
          <w:sz w:val="32"/>
          <w:szCs w:val="32"/>
        </w:rPr>
        <w:t xml:space="preserve"> руль, фары,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color w:val="002060"/>
          <w:sz w:val="32"/>
          <w:szCs w:val="32"/>
        </w:rPr>
        <w:t xml:space="preserve"> дверцы (грузовик).</w:t>
      </w:r>
    </w:p>
    <w:p w:rsidR="00FC226E" w:rsidRPr="00065412" w:rsidRDefault="00FC226E" w:rsidP="00FC226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Ствол,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002060"/>
          <w:sz w:val="32"/>
          <w:szCs w:val="32"/>
        </w:rPr>
        <w:t xml:space="preserve"> ветки, сучья,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будут</w:t>
      </w:r>
      <w:r>
        <w:rPr>
          <w:color w:val="002060"/>
          <w:sz w:val="32"/>
          <w:szCs w:val="32"/>
        </w:rPr>
        <w:t xml:space="preserve"> листья, кора,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color w:val="002060"/>
          <w:sz w:val="32"/>
          <w:szCs w:val="32"/>
        </w:rPr>
        <w:t xml:space="preserve"> корни (дерево).</w:t>
      </w:r>
    </w:p>
    <w:p w:rsidR="00FC226E" w:rsidRPr="00065412" w:rsidRDefault="00FC226E" w:rsidP="00FC226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Дно,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обогащению</w:t>
      </w:r>
      <w:r>
        <w:rPr>
          <w:color w:val="002060"/>
          <w:sz w:val="32"/>
          <w:szCs w:val="32"/>
        </w:rPr>
        <w:t xml:space="preserve"> крышка, стенки,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002060"/>
          <w:sz w:val="32"/>
          <w:szCs w:val="32"/>
        </w:rPr>
        <w:t xml:space="preserve"> ручки (кастрюля).</w:t>
      </w:r>
    </w:p>
    <w:p w:rsidR="00FC226E" w:rsidRPr="00065412" w:rsidRDefault="00FC226E" w:rsidP="00FC226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Палуба,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002060"/>
          <w:sz w:val="32"/>
          <w:szCs w:val="32"/>
        </w:rPr>
        <w:t xml:space="preserve"> каюта, якорь,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color w:val="002060"/>
          <w:sz w:val="32"/>
          <w:szCs w:val="32"/>
        </w:rPr>
        <w:t xml:space="preserve"> корма, нос (корабль).</w:t>
      </w:r>
    </w:p>
    <w:p w:rsidR="00FC226E" w:rsidRPr="00065412" w:rsidRDefault="00FC226E" w:rsidP="00FC226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Подъезд,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color w:val="002060"/>
          <w:sz w:val="32"/>
          <w:szCs w:val="32"/>
        </w:rPr>
        <w:t xml:space="preserve"> этаж, лестница,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color w:val="002060"/>
          <w:sz w:val="32"/>
          <w:szCs w:val="32"/>
        </w:rPr>
        <w:t xml:space="preserve"> квартиры, чердак (дом).</w:t>
      </w:r>
    </w:p>
    <w:p w:rsidR="00FC226E" w:rsidRPr="00065412" w:rsidRDefault="00FC226E" w:rsidP="00FC226E">
      <w:pPr>
        <w:ind w:left="1416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2. «Отгадай,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ручки</w:t>
      </w:r>
      <w:r>
        <w:rPr>
          <w:b/>
          <w:color w:val="FF0000"/>
          <w:sz w:val="32"/>
          <w:szCs w:val="32"/>
        </w:rPr>
        <w:t xml:space="preserve"> что это»</w:t>
      </w:r>
    </w:p>
    <w:p w:rsidR="00FC226E" w:rsidRPr="00892267" w:rsidRDefault="00FC226E" w:rsidP="00FC226E">
      <w:pPr>
        <w:ind w:firstLine="70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Отгадывание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color w:val="385623" w:themeColor="accent6" w:themeShade="80"/>
          <w:sz w:val="32"/>
          <w:szCs w:val="32"/>
        </w:rPr>
        <w:t xml:space="preserve"> обобщающего слова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color w:val="385623" w:themeColor="accent6" w:themeShade="80"/>
          <w:sz w:val="32"/>
          <w:szCs w:val="32"/>
        </w:rPr>
        <w:t xml:space="preserve"> по функциональным</w:t>
      </w:r>
      <w:r w:rsidRPr="00892267">
        <w:rPr>
          <w:color w:val="385623" w:themeColor="accent6" w:themeShade="80"/>
          <w:sz w:val="32"/>
          <w:szCs w:val="32"/>
        </w:rPr>
        <w:t xml:space="preserve"> </w:t>
      </w:r>
    </w:p>
    <w:p w:rsidR="00FC226E" w:rsidRPr="00892267" w:rsidRDefault="00FC226E" w:rsidP="00FC226E">
      <w:pPr>
        <w:ind w:left="708" w:firstLine="70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признакам, по ситуации,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385623" w:themeColor="accent6" w:themeShade="80"/>
          <w:sz w:val="32"/>
          <w:szCs w:val="32"/>
        </w:rPr>
        <w:t xml:space="preserve"> в которой чаще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color w:val="385623" w:themeColor="accent6" w:themeShade="80"/>
          <w:sz w:val="32"/>
          <w:szCs w:val="32"/>
        </w:rPr>
        <w:t xml:space="preserve"> всего находится </w:t>
      </w:r>
    </w:p>
    <w:p w:rsidR="00FC226E" w:rsidRPr="00892267" w:rsidRDefault="00FC226E" w:rsidP="00FC226E">
      <w:pPr>
        <w:ind w:left="708" w:firstLine="70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предмет,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будут</w:t>
      </w:r>
      <w:r>
        <w:rPr>
          <w:color w:val="385623" w:themeColor="accent6" w:themeShade="80"/>
          <w:sz w:val="32"/>
          <w:szCs w:val="32"/>
        </w:rPr>
        <w:t xml:space="preserve"> называемый этим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color w:val="385623" w:themeColor="accent6" w:themeShade="80"/>
          <w:sz w:val="32"/>
          <w:szCs w:val="32"/>
        </w:rPr>
        <w:t xml:space="preserve"> словом.</w:t>
      </w:r>
    </w:p>
    <w:p w:rsidR="00FC226E" w:rsidRPr="00892267" w:rsidRDefault="00FC226E" w:rsidP="00FC226E">
      <w:pPr>
        <w:ind w:left="708" w:firstLine="70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Например:</w:t>
      </w:r>
    </w:p>
    <w:p w:rsidR="00892267" w:rsidRDefault="00FC226E" w:rsidP="00FC226E">
      <w:pPr>
        <w:pStyle w:val="a3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Растут на грядке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385623" w:themeColor="accent6" w:themeShade="80"/>
          <w:sz w:val="32"/>
          <w:szCs w:val="32"/>
        </w:rPr>
        <w:t xml:space="preserve"> в огороде, используются </w:t>
      </w:r>
      <w:proofErr w:type="gramStart"/>
      <w:r>
        <w:rPr>
          <w:color w:val="385623" w:themeColor="accent6" w:themeShade="80"/>
          <w:sz w:val="32"/>
          <w:szCs w:val="32"/>
        </w:rPr>
        <w:t>в</w:t>
      </w:r>
      <w:proofErr w:type="gramEnd"/>
    </w:p>
    <w:p w:rsidR="00FC226E" w:rsidRPr="00892267" w:rsidRDefault="00FC226E" w:rsidP="00892267">
      <w:pPr>
        <w:pStyle w:val="a3"/>
        <w:ind w:left="142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 пищу (овощи).</w:t>
      </w:r>
    </w:p>
    <w:p w:rsidR="00892267" w:rsidRDefault="00FC226E" w:rsidP="00FC226E">
      <w:pPr>
        <w:pStyle w:val="a3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Растут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color w:val="385623" w:themeColor="accent6" w:themeShade="80"/>
          <w:sz w:val="32"/>
          <w:szCs w:val="32"/>
        </w:rPr>
        <w:t xml:space="preserve"> на дереве в саду,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color w:val="385623" w:themeColor="accent6" w:themeShade="80"/>
          <w:sz w:val="32"/>
          <w:szCs w:val="32"/>
        </w:rPr>
        <w:t xml:space="preserve"> очень вкусные</w:t>
      </w:r>
      <w:r w:rsidRPr="00892267">
        <w:rPr>
          <w:color w:val="385623" w:themeColor="accent6" w:themeShade="80"/>
          <w:sz w:val="32"/>
          <w:szCs w:val="32"/>
        </w:rPr>
        <w:t xml:space="preserve"> </w:t>
      </w:r>
    </w:p>
    <w:p w:rsidR="00FC226E" w:rsidRPr="00892267" w:rsidRDefault="00892267" w:rsidP="00892267">
      <w:pPr>
        <w:pStyle w:val="a3"/>
        <w:ind w:left="1428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color w:val="385623" w:themeColor="accent6" w:themeShade="80"/>
          <w:sz w:val="32"/>
          <w:szCs w:val="32"/>
        </w:rPr>
        <w:t xml:space="preserve"> и сладкие.</w:t>
      </w:r>
    </w:p>
    <w:p w:rsidR="00FC226E" w:rsidRPr="00892267" w:rsidRDefault="00FC226E" w:rsidP="00FC226E">
      <w:pPr>
        <w:pStyle w:val="a3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Движется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color w:val="385623" w:themeColor="accent6" w:themeShade="80"/>
          <w:sz w:val="32"/>
          <w:szCs w:val="32"/>
        </w:rPr>
        <w:t xml:space="preserve"> по дорогам, по воде,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color w:val="385623" w:themeColor="accent6" w:themeShade="80"/>
          <w:sz w:val="32"/>
          <w:szCs w:val="32"/>
        </w:rPr>
        <w:t xml:space="preserve"> по воздуху.</w:t>
      </w:r>
    </w:p>
    <w:p w:rsidR="00FC226E" w:rsidRPr="00065412" w:rsidRDefault="00FC226E">
      <w:pPr>
        <w:rPr>
          <w:color w:val="002060"/>
          <w:sz w:val="32"/>
          <w:szCs w:val="32"/>
        </w:rPr>
      </w:pPr>
    </w:p>
    <w:p w:rsidR="00FC226E" w:rsidRDefault="00FC226E"/>
    <w:p w:rsidR="00FC226E" w:rsidRDefault="00FC226E"/>
    <w:p w:rsidR="00FC226E" w:rsidRDefault="00FC226E"/>
    <w:p w:rsidR="00FC226E" w:rsidRDefault="00FC226E"/>
    <w:p w:rsidR="00FC226E" w:rsidRDefault="00FC226E"/>
    <w:p w:rsidR="00A531F6" w:rsidRDefault="00A531F6">
      <w:r>
        <w:br w:type="page"/>
      </w:r>
      <w:bookmarkStart w:id="0" w:name="_GoBack"/>
      <w:bookmarkEnd w:id="0"/>
    </w:p>
    <w:p w:rsidR="00A531F6" w:rsidRDefault="00A531F6"/>
    <w:p w:rsidR="00A531F6" w:rsidRDefault="00A531F6"/>
    <w:p w:rsidR="00A531F6" w:rsidRDefault="00A531F6"/>
    <w:p w:rsidR="00A531F6" w:rsidRDefault="00A531F6"/>
    <w:p w:rsidR="00A531F6" w:rsidRDefault="00A531F6"/>
    <w:p w:rsidR="00065412" w:rsidRPr="00065412" w:rsidRDefault="00065412" w:rsidP="00065412">
      <w:pPr>
        <w:ind w:left="1416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3. «Назови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b/>
          <w:color w:val="FF0000"/>
          <w:sz w:val="32"/>
          <w:szCs w:val="32"/>
        </w:rPr>
        <w:t xml:space="preserve"> лишнее слово»</w:t>
      </w:r>
    </w:p>
    <w:p w:rsidR="00065412" w:rsidRPr="00065412" w:rsidRDefault="00065412" w:rsidP="00065412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 xml:space="preserve">Взрослый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лишнее</w:t>
      </w:r>
      <w:r>
        <w:rPr>
          <w:sz w:val="30"/>
          <w:szCs w:val="30"/>
        </w:rPr>
        <w:t xml:space="preserve"> называет слова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sz w:val="30"/>
          <w:szCs w:val="30"/>
        </w:rPr>
        <w:t xml:space="preserve"> и предлагает ребенку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лишнее</w:t>
      </w:r>
      <w:r>
        <w:rPr>
          <w:sz w:val="30"/>
          <w:szCs w:val="30"/>
        </w:rPr>
        <w:t xml:space="preserve"> назвать </w:t>
      </w:r>
    </w:p>
    <w:p w:rsidR="00065412" w:rsidRPr="00065412" w:rsidRDefault="00065412" w:rsidP="00065412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«лишнее» слово,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ручки</w:t>
      </w:r>
      <w:r>
        <w:rPr>
          <w:sz w:val="30"/>
          <w:szCs w:val="30"/>
        </w:rPr>
        <w:t xml:space="preserve"> а затем объяснить,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затем</w:t>
      </w:r>
      <w:r>
        <w:rPr>
          <w:sz w:val="30"/>
          <w:szCs w:val="30"/>
        </w:rPr>
        <w:t xml:space="preserve"> почему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sz w:val="30"/>
          <w:szCs w:val="30"/>
        </w:rPr>
        <w:t xml:space="preserve"> слово «лишнее».</w:t>
      </w:r>
    </w:p>
    <w:p w:rsidR="00065412" w:rsidRPr="00065412" w:rsidRDefault="00065412" w:rsidP="00065412">
      <w:pPr>
        <w:ind w:firstLine="360"/>
        <w:rPr>
          <w:i/>
          <w:color w:val="385623" w:themeColor="accent6" w:themeShade="80"/>
          <w:sz w:val="32"/>
          <w:szCs w:val="32"/>
          <w:u w:val="single"/>
        </w:rPr>
      </w:pPr>
      <w:r>
        <w:rPr>
          <w:color w:val="385623" w:themeColor="accent6" w:themeShade="80"/>
          <w:sz w:val="32"/>
          <w:szCs w:val="32"/>
        </w:rPr>
        <w:t xml:space="preserve">- 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«Лишнее» слово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растут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 среди имен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 существительных: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кукла, песок,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будут</w:t>
      </w:r>
      <w:r>
        <w:rPr>
          <w:color w:val="385623" w:themeColor="accent6" w:themeShade="80"/>
          <w:sz w:val="32"/>
          <w:szCs w:val="32"/>
        </w:rPr>
        <w:t xml:space="preserve"> машина, мяч;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стол,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color w:val="385623" w:themeColor="accent6" w:themeShade="80"/>
          <w:sz w:val="32"/>
          <w:szCs w:val="32"/>
        </w:rPr>
        <w:t xml:space="preserve"> шкаф, ковер,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чердак</w:t>
      </w:r>
      <w:r>
        <w:rPr>
          <w:color w:val="385623" w:themeColor="accent6" w:themeShade="80"/>
          <w:sz w:val="32"/>
          <w:szCs w:val="32"/>
        </w:rPr>
        <w:t xml:space="preserve"> диван;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пальто, шапка,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color w:val="385623" w:themeColor="accent6" w:themeShade="80"/>
          <w:sz w:val="32"/>
          <w:szCs w:val="32"/>
        </w:rPr>
        <w:t xml:space="preserve"> шарф, сапоги,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color w:val="385623" w:themeColor="accent6" w:themeShade="80"/>
          <w:sz w:val="32"/>
          <w:szCs w:val="32"/>
        </w:rPr>
        <w:t xml:space="preserve"> шляпа;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яблоко, помидор,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обогащению</w:t>
      </w:r>
      <w:r>
        <w:rPr>
          <w:color w:val="385623" w:themeColor="accent6" w:themeShade="80"/>
          <w:sz w:val="32"/>
          <w:szCs w:val="32"/>
        </w:rPr>
        <w:t xml:space="preserve"> абрикос, груша;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волк,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растут</w:t>
      </w:r>
      <w:r>
        <w:rPr>
          <w:color w:val="385623" w:themeColor="accent6" w:themeShade="80"/>
          <w:sz w:val="32"/>
          <w:szCs w:val="32"/>
        </w:rPr>
        <w:t xml:space="preserve"> собака, лиса,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затем</w:t>
      </w:r>
      <w:r>
        <w:rPr>
          <w:color w:val="385623" w:themeColor="accent6" w:themeShade="80"/>
          <w:sz w:val="32"/>
          <w:szCs w:val="32"/>
        </w:rPr>
        <w:t xml:space="preserve"> заяц;</w:t>
      </w:r>
    </w:p>
    <w:p w:rsidR="00065412" w:rsidRPr="00065412" w:rsidRDefault="00065412" w:rsidP="00065412">
      <w:pPr>
        <w:pStyle w:val="a3"/>
        <w:numPr>
          <w:ilvl w:val="0"/>
          <w:numId w:val="2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лошадь, корова,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слово</w:t>
      </w:r>
      <w:r>
        <w:rPr>
          <w:color w:val="385623" w:themeColor="accent6" w:themeShade="80"/>
          <w:sz w:val="32"/>
          <w:szCs w:val="32"/>
        </w:rPr>
        <w:t xml:space="preserve"> олень, свинья;</w:t>
      </w:r>
    </w:p>
    <w:p w:rsidR="00065412" w:rsidRPr="00065412" w:rsidRDefault="00065412" w:rsidP="00065412">
      <w:pPr>
        <w:ind w:firstLine="708"/>
        <w:rPr>
          <w:i/>
          <w:color w:val="385623" w:themeColor="accent6" w:themeShade="80"/>
          <w:sz w:val="32"/>
          <w:szCs w:val="32"/>
          <w:u w:val="single"/>
        </w:rPr>
      </w:pPr>
      <w:r>
        <w:rPr>
          <w:i/>
          <w:color w:val="385623" w:themeColor="accent6" w:themeShade="80"/>
          <w:sz w:val="32"/>
          <w:szCs w:val="32"/>
          <w:u w:val="single"/>
        </w:rPr>
        <w:t xml:space="preserve">- «Лишнее» слово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лишнее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 среди имен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пищу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 прилагательных:</w:t>
      </w:r>
    </w:p>
    <w:p w:rsidR="00065412" w:rsidRPr="00065412" w:rsidRDefault="00065412" w:rsidP="00065412">
      <w:pPr>
        <w:pStyle w:val="a3"/>
        <w:numPr>
          <w:ilvl w:val="0"/>
          <w:numId w:val="3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грустный, печальный,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color w:val="385623" w:themeColor="accent6" w:themeShade="80"/>
          <w:sz w:val="32"/>
          <w:szCs w:val="32"/>
        </w:rPr>
        <w:t xml:space="preserve"> унылый, глубокий;</w:t>
      </w:r>
    </w:p>
    <w:p w:rsidR="00065412" w:rsidRPr="00065412" w:rsidRDefault="00065412" w:rsidP="00065412">
      <w:pPr>
        <w:pStyle w:val="a3"/>
        <w:numPr>
          <w:ilvl w:val="0"/>
          <w:numId w:val="3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храбрый,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</w:t>
      </w:r>
      <w:r>
        <w:rPr>
          <w:color w:val="385623" w:themeColor="accent6" w:themeShade="80"/>
          <w:sz w:val="32"/>
          <w:szCs w:val="32"/>
        </w:rPr>
        <w:t xml:space="preserve"> звонкий, смелый,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color w:val="385623" w:themeColor="accent6" w:themeShade="80"/>
          <w:sz w:val="32"/>
          <w:szCs w:val="32"/>
        </w:rPr>
        <w:t xml:space="preserve"> отважный;</w:t>
      </w:r>
    </w:p>
    <w:p w:rsidR="00065412" w:rsidRPr="00065412" w:rsidRDefault="00065412" w:rsidP="00065412">
      <w:pPr>
        <w:pStyle w:val="a3"/>
        <w:numPr>
          <w:ilvl w:val="0"/>
          <w:numId w:val="3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желтый, красный,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color w:val="385623" w:themeColor="accent6" w:themeShade="80"/>
          <w:sz w:val="32"/>
          <w:szCs w:val="32"/>
        </w:rPr>
        <w:t xml:space="preserve"> сильный, зеленый;</w:t>
      </w:r>
    </w:p>
    <w:p w:rsidR="00065412" w:rsidRPr="00065412" w:rsidRDefault="00065412" w:rsidP="00065412">
      <w:pPr>
        <w:ind w:left="708" w:firstLine="708"/>
        <w:rPr>
          <w:i/>
          <w:color w:val="385623" w:themeColor="accent6" w:themeShade="80"/>
          <w:sz w:val="32"/>
          <w:szCs w:val="32"/>
          <w:u w:val="single"/>
        </w:rPr>
      </w:pPr>
      <w:r>
        <w:rPr>
          <w:i/>
          <w:color w:val="385623" w:themeColor="accent6" w:themeShade="80"/>
          <w:sz w:val="32"/>
          <w:szCs w:val="32"/>
          <w:u w:val="single"/>
        </w:rPr>
        <w:t xml:space="preserve">- «Лишнее» слово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обогащению</w:t>
      </w:r>
      <w:r>
        <w:rPr>
          <w:i/>
          <w:color w:val="385623" w:themeColor="accent6" w:themeShade="80"/>
          <w:sz w:val="32"/>
          <w:szCs w:val="32"/>
          <w:u w:val="single"/>
        </w:rPr>
        <w:t xml:space="preserve"> среди глаголов:</w:t>
      </w:r>
    </w:p>
    <w:p w:rsidR="00065412" w:rsidRPr="00065412" w:rsidRDefault="00065412" w:rsidP="00065412">
      <w:pPr>
        <w:pStyle w:val="a3"/>
        <w:numPr>
          <w:ilvl w:val="0"/>
          <w:numId w:val="4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думать,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движется</w:t>
      </w:r>
      <w:r>
        <w:rPr>
          <w:color w:val="385623" w:themeColor="accent6" w:themeShade="80"/>
          <w:sz w:val="32"/>
          <w:szCs w:val="32"/>
        </w:rPr>
        <w:t xml:space="preserve"> ехать, размышлять,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color w:val="385623" w:themeColor="accent6" w:themeShade="80"/>
          <w:sz w:val="32"/>
          <w:szCs w:val="32"/>
        </w:rPr>
        <w:t xml:space="preserve"> соображать;</w:t>
      </w:r>
    </w:p>
    <w:p w:rsidR="00065412" w:rsidRPr="00065412" w:rsidRDefault="00065412" w:rsidP="00065412">
      <w:pPr>
        <w:pStyle w:val="a3"/>
        <w:numPr>
          <w:ilvl w:val="0"/>
          <w:numId w:val="4"/>
        </w:num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бросился, слушал,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color w:val="385623" w:themeColor="accent6" w:themeShade="80"/>
          <w:sz w:val="32"/>
          <w:szCs w:val="32"/>
        </w:rPr>
        <w:t xml:space="preserve"> ринулся, помчался;</w:t>
      </w:r>
    </w:p>
    <w:p w:rsidR="00065412" w:rsidRPr="00065412" w:rsidRDefault="00065412" w:rsidP="0006541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приехал,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color w:val="385623" w:themeColor="accent6" w:themeShade="80"/>
          <w:sz w:val="32"/>
          <w:szCs w:val="32"/>
        </w:rPr>
        <w:t xml:space="preserve"> прибыл, убежал,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пищу</w:t>
      </w:r>
      <w:r>
        <w:rPr>
          <w:color w:val="385623" w:themeColor="accent6" w:themeShade="80"/>
          <w:sz w:val="32"/>
          <w:szCs w:val="32"/>
        </w:rPr>
        <w:t xml:space="preserve"> прискакал</w:t>
      </w:r>
      <w:r>
        <w:rPr>
          <w:sz w:val="32"/>
          <w:szCs w:val="32"/>
        </w:rPr>
        <w:t>;</w:t>
      </w:r>
    </w:p>
    <w:p w:rsidR="00065412" w:rsidRPr="00065412" w:rsidRDefault="00065412" w:rsidP="00065412">
      <w:pPr>
        <w:ind w:left="1416" w:firstLine="708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Для достижения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b/>
          <w:color w:val="FF0000"/>
          <w:sz w:val="30"/>
          <w:szCs w:val="30"/>
        </w:rPr>
        <w:t xml:space="preserve"> положительного </w:t>
      </w:r>
    </w:p>
    <w:p w:rsidR="00065412" w:rsidRPr="00065412" w:rsidRDefault="00065412" w:rsidP="00065412">
      <w:pPr>
        <w:ind w:left="2124" w:firstLine="708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результата, необходимо </w:t>
      </w:r>
    </w:p>
    <w:p w:rsidR="00065412" w:rsidRPr="00065412" w:rsidRDefault="00065412" w:rsidP="00065412">
      <w:pPr>
        <w:ind w:left="2832" w:firstLine="708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играть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затем</w:t>
      </w:r>
      <w:r>
        <w:rPr>
          <w:b/>
          <w:color w:val="FF0000"/>
          <w:sz w:val="30"/>
          <w:szCs w:val="30"/>
        </w:rPr>
        <w:t xml:space="preserve"> ежедневно!</w:t>
      </w:r>
    </w:p>
    <w:p w:rsidR="00C86DB5" w:rsidRPr="00065412" w:rsidRDefault="00065412" w:rsidP="00065412">
      <w:pPr>
        <w:rPr>
          <w:sz w:val="32"/>
          <w:szCs w:val="32"/>
        </w:rPr>
      </w:pPr>
      <w:r>
        <w:rPr>
          <w:sz w:val="32"/>
          <w:szCs w:val="32"/>
        </w:rPr>
        <w:t> </w:t>
      </w:r>
      <w:r w:rsidR="00A531F6" w:rsidRPr="0006541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-53340</wp:posOffset>
            </wp:positionH>
            <wp:positionV relativeFrom="page">
              <wp:posOffset>0</wp:posOffset>
            </wp:positionV>
            <wp:extent cx="7596505" cy="10690860"/>
            <wp:effectExtent l="0" t="0" r="4445" b="0"/>
            <wp:wrapNone/>
            <wp:docPr id="3" name="Рисунок 3" descr="http://pandia.ru/text/79/410/images/image00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410/images/image005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6DB5" w:rsidRPr="00065412" w:rsidSect="00F2210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46F"/>
    <w:multiLevelType w:val="hybridMultilevel"/>
    <w:tmpl w:val="7A7EC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75697A"/>
    <w:multiLevelType w:val="hybridMultilevel"/>
    <w:tmpl w:val="D4A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803E1"/>
    <w:multiLevelType w:val="hybridMultilevel"/>
    <w:tmpl w:val="A5FA0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8515BB"/>
    <w:multiLevelType w:val="hybridMultilevel"/>
    <w:tmpl w:val="178011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F6"/>
    <w:rsid w:val="00065412"/>
    <w:rsid w:val="00233858"/>
    <w:rsid w:val="00892267"/>
    <w:rsid w:val="009026C8"/>
    <w:rsid w:val="00A531F6"/>
    <w:rsid w:val="00B41FD3"/>
    <w:rsid w:val="00C02594"/>
    <w:rsid w:val="00C86DB5"/>
    <w:rsid w:val="00F22102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BF2D-F945-4A44-BEAC-09CE6FD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Алена</cp:lastModifiedBy>
  <cp:revision>4</cp:revision>
  <dcterms:created xsi:type="dcterms:W3CDTF">2017-02-25T15:25:00Z</dcterms:created>
  <dcterms:modified xsi:type="dcterms:W3CDTF">2017-03-31T06:29:00Z</dcterms:modified>
</cp:coreProperties>
</file>